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center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Style w:val="a4"/>
          <w:rFonts w:cs="Arial"/>
          <w:color w:val="000000"/>
          <w:sz w:val="28"/>
          <w:szCs w:val="28"/>
          <w:bdr w:val="none" w:sz="0" w:space="0" w:color="auto" w:frame="1"/>
        </w:rPr>
        <w:t>Уважаемые работники торговли!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 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</w:t>
      </w:r>
      <w:r w:rsidRPr="0013512F">
        <w:rPr>
          <w:rFonts w:cs="Arial"/>
          <w:color w:val="000000"/>
          <w:sz w:val="28"/>
          <w:szCs w:val="28"/>
        </w:rPr>
        <w:t>13 января 2002 года вступил в силу Закон РФ «Об ограничении курения табака». Статья 4 этого закона запрещает продажу сигарет несовершеннолетним. Работники торговли уже осведомлены об этом законодательном запрете, но, к сожалению, далеко не все его выполняют. Поэтому цель нашего обращения к Вам не столько проинформировать Вас о факте запрета, сколько призвать к его выполнению.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Курение детей и подростков приобретает в России масштабы серьезной национальной проблемы. Исправить эту недопустимую ситуацию – наш с Вами долг. В июне текущего года в Администрации Кемеровской области стартует программа предотвращения продажи сигарет несовершеннолетним, реализуемая Общественным Советом по проблеме подросткового курения совместно с Администрацией Кемеровской области. Призываем Вас принять в ней участие, и сосредоточить внимание на соблюдении закона.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Соблюдая закон, запрещающий продажу сигарет несовершеннолетним, Вы не просто выполните свой долг перед обществом, но и внесете свой вклад в сохранение жизни и здоровья подрастающего поколения.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Будьте ответственны и не допускайте продажу сигарет лицам моложе 18 лет! Табачные изделия не должны быть доступны для детей и подростков!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 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 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 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>С уважением,</w:t>
      </w:r>
    </w:p>
    <w:p w:rsidR="0013512F" w:rsidRPr="0013512F" w:rsidRDefault="0013512F" w:rsidP="0013512F">
      <w:pPr>
        <w:pStyle w:val="a3"/>
        <w:spacing w:before="0" w:beforeAutospacing="0" w:after="0" w:afterAutospacing="0" w:line="320" w:lineRule="atLeast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13512F">
        <w:rPr>
          <w:rFonts w:cs="Arial"/>
          <w:color w:val="000000"/>
          <w:sz w:val="28"/>
          <w:szCs w:val="28"/>
        </w:rPr>
        <w:t xml:space="preserve">заместитель Губернатора                                  </w:t>
      </w:r>
      <w:r>
        <w:rPr>
          <w:rFonts w:cs="Arial"/>
          <w:color w:val="000000"/>
          <w:sz w:val="28"/>
          <w:szCs w:val="28"/>
        </w:rPr>
        <w:t xml:space="preserve">                              </w:t>
      </w:r>
      <w:r w:rsidRPr="0013512F">
        <w:rPr>
          <w:rFonts w:cs="Arial"/>
          <w:color w:val="000000"/>
          <w:sz w:val="28"/>
          <w:szCs w:val="28"/>
        </w:rPr>
        <w:t xml:space="preserve"> С.Н. Кузнецов</w:t>
      </w:r>
    </w:p>
    <w:p w:rsidR="005C42DC" w:rsidRPr="0013512F" w:rsidRDefault="005C42DC" w:rsidP="0013512F">
      <w:pPr>
        <w:rPr>
          <w:rFonts w:ascii="Times New Roman" w:hAnsi="Times New Roman"/>
          <w:sz w:val="28"/>
          <w:szCs w:val="28"/>
        </w:rPr>
      </w:pPr>
    </w:p>
    <w:sectPr w:rsidR="005C42DC" w:rsidRPr="001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512F"/>
    <w:rsid w:val="0013512F"/>
    <w:rsid w:val="005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Гриневич Наталия</dc:creator>
  <cp:keywords/>
  <dc:description/>
  <cp:lastModifiedBy>Гриневич Наталия</cp:lastModifiedBy>
  <cp:revision>3</cp:revision>
  <dcterms:created xsi:type="dcterms:W3CDTF">2012-06-19T04:23:00Z</dcterms:created>
  <dcterms:modified xsi:type="dcterms:W3CDTF">2012-06-19T04:31:00Z</dcterms:modified>
</cp:coreProperties>
</file>